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DFD53" w14:textId="77777777" w:rsidR="00FE067E" w:rsidRDefault="003C6034" w:rsidP="00CC1F3B">
      <w:pPr>
        <w:pStyle w:val="TitlePageOrigin"/>
      </w:pPr>
      <w:r>
        <w:rPr>
          <w:caps w:val="0"/>
        </w:rPr>
        <w:t>WEST VIRGINIA LEGISLATURE</w:t>
      </w:r>
    </w:p>
    <w:p w14:paraId="388C286D"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73F7BE2D" w14:textId="77777777" w:rsidR="00CD36CF" w:rsidRDefault="005009FB" w:rsidP="00CC1F3B">
      <w:pPr>
        <w:pStyle w:val="TitlePageBillPrefix"/>
      </w:pPr>
      <w:sdt>
        <w:sdtPr>
          <w:tag w:val="IntroDate"/>
          <w:id w:val="-1236936958"/>
          <w:placeholder>
            <w:docPart w:val="A66FF4A29F874DFF8C7DF9F43C20B116"/>
          </w:placeholder>
          <w:text/>
        </w:sdtPr>
        <w:sdtEndPr/>
        <w:sdtContent>
          <w:r w:rsidR="00AE48A0">
            <w:t>Introduced</w:t>
          </w:r>
        </w:sdtContent>
      </w:sdt>
    </w:p>
    <w:p w14:paraId="0247C9B9" w14:textId="5C7F9FC7" w:rsidR="00CD36CF" w:rsidRDefault="005009FB" w:rsidP="00CC1F3B">
      <w:pPr>
        <w:pStyle w:val="BillNumber"/>
      </w:pPr>
      <w:sdt>
        <w:sdtPr>
          <w:tag w:val="Chamber"/>
          <w:id w:val="893011969"/>
          <w:lock w:val="sdtLocked"/>
          <w:placeholder>
            <w:docPart w:val="E628CBD169CD40FFBCAD686D782377D6"/>
          </w:placeholder>
          <w:dropDownList>
            <w:listItem w:displayText="House" w:value="House"/>
            <w:listItem w:displayText="Senate" w:value="Senate"/>
          </w:dropDownList>
        </w:sdtPr>
        <w:sdtEndPr/>
        <w:sdtContent>
          <w:r w:rsidR="00743A7C">
            <w:t>Senate</w:t>
          </w:r>
        </w:sdtContent>
      </w:sdt>
      <w:r w:rsidR="00303684">
        <w:t xml:space="preserve"> </w:t>
      </w:r>
      <w:r w:rsidR="00CD36CF">
        <w:t xml:space="preserve">Bill </w:t>
      </w:r>
      <w:sdt>
        <w:sdtPr>
          <w:tag w:val="BNum"/>
          <w:id w:val="1645317809"/>
          <w:lock w:val="sdtLocked"/>
          <w:placeholder>
            <w:docPart w:val="165AAA365DD94AFE88783087F0A4B859"/>
          </w:placeholder>
          <w:text/>
        </w:sdtPr>
        <w:sdtEndPr/>
        <w:sdtContent>
          <w:r w:rsidR="004E3B57">
            <w:t>854</w:t>
          </w:r>
        </w:sdtContent>
      </w:sdt>
    </w:p>
    <w:p w14:paraId="17127DF9" w14:textId="14A3A73B" w:rsidR="00CD36CF" w:rsidRDefault="00CD36CF" w:rsidP="00CC1F3B">
      <w:pPr>
        <w:pStyle w:val="Sponsors"/>
      </w:pPr>
      <w:r>
        <w:t xml:space="preserve">By </w:t>
      </w:r>
      <w:sdt>
        <w:sdtPr>
          <w:tag w:val="Sponsors"/>
          <w:id w:val="1589585889"/>
          <w:placeholder>
            <w:docPart w:val="8AA91C6321B34A9DBA46F1C6F61CF8D8"/>
          </w:placeholder>
          <w:text w:multiLine="1"/>
        </w:sdtPr>
        <w:sdtEndPr/>
        <w:sdtContent>
          <w:r w:rsidR="00743A7C">
            <w:t>Senator</w:t>
          </w:r>
          <w:r w:rsidR="00DE055A">
            <w:t>s</w:t>
          </w:r>
          <w:r w:rsidR="00743A7C">
            <w:t xml:space="preserve"> Roberts</w:t>
          </w:r>
          <w:r w:rsidR="00155E64">
            <w:t xml:space="preserve">, </w:t>
          </w:r>
          <w:r w:rsidR="00DE055A">
            <w:t>Rucker</w:t>
          </w:r>
          <w:r w:rsidR="00155E64">
            <w:t>, Bartlett</w:t>
          </w:r>
          <w:r w:rsidR="005009FB">
            <w:t>, and Helton</w:t>
          </w:r>
        </w:sdtContent>
      </w:sdt>
    </w:p>
    <w:p w14:paraId="3B77830A" w14:textId="1D14B3F2" w:rsidR="00E831B3" w:rsidRDefault="00CD36CF" w:rsidP="00CC1F3B">
      <w:pPr>
        <w:pStyle w:val="References"/>
      </w:pPr>
      <w:r>
        <w:t>[</w:t>
      </w:r>
      <w:sdt>
        <w:sdtPr>
          <w:tag w:val="References"/>
          <w:id w:val="-1043047873"/>
          <w:placeholder>
            <w:docPart w:val="BEE1160D145349649655ACD3183F88E2"/>
          </w:placeholder>
          <w:text w:multiLine="1"/>
        </w:sdtPr>
        <w:sdtEndPr/>
        <w:sdtContent>
          <w:r w:rsidR="004E3B57" w:rsidRPr="004E3B57">
            <w:t>Introduced March 20, 2025; referred</w:t>
          </w:r>
          <w:r w:rsidR="004E3B57" w:rsidRPr="004E3B57">
            <w:br/>
            <w:t xml:space="preserve">to the Committee on </w:t>
          </w:r>
          <w:r w:rsidR="004A3F4B">
            <w:t>Education</w:t>
          </w:r>
        </w:sdtContent>
      </w:sdt>
      <w:r>
        <w:t>]</w:t>
      </w:r>
    </w:p>
    <w:p w14:paraId="72EAEF58" w14:textId="3E00F84D" w:rsidR="00303684" w:rsidRDefault="0000526A" w:rsidP="00CC1F3B">
      <w:pPr>
        <w:pStyle w:val="TitleSection"/>
      </w:pPr>
      <w:r>
        <w:lastRenderedPageBreak/>
        <w:t>A BILL</w:t>
      </w:r>
      <w:r w:rsidR="00743A7C">
        <w:t xml:space="preserve"> to amend the Code of West Virginia, 1931, as amended</w:t>
      </w:r>
      <w:r w:rsidR="000A1E44">
        <w:t>,</w:t>
      </w:r>
      <w:r w:rsidR="00743A7C">
        <w:t xml:space="preserve"> by adding </w:t>
      </w:r>
      <w:r w:rsidR="00465CFD">
        <w:t>a new article</w:t>
      </w:r>
      <w:r w:rsidR="00743A7C">
        <w:t>, designated §18-2</w:t>
      </w:r>
      <w:r w:rsidR="00465CFD">
        <w:t>L-1</w:t>
      </w:r>
      <w:r w:rsidR="000A1E44">
        <w:t xml:space="preserve">, </w:t>
      </w:r>
      <w:r w:rsidR="00743A7C">
        <w:t>§18-2</w:t>
      </w:r>
      <w:r w:rsidR="00465CFD">
        <w:t>L-2, and §18-2L-3</w:t>
      </w:r>
      <w:r w:rsidR="00743A7C">
        <w:t>, relating to creating the Academic Quality in Public Education Act</w:t>
      </w:r>
      <w:r w:rsidR="008E3E3F">
        <w:t>;</w:t>
      </w:r>
      <w:r w:rsidR="00743A7C">
        <w:t xml:space="preserve"> </w:t>
      </w:r>
      <w:r w:rsidR="00F12AAD">
        <w:t xml:space="preserve">and </w:t>
      </w:r>
      <w:r w:rsidR="00743A7C">
        <w:t xml:space="preserve">requiring the same minimum standards for public schools for attendance and test scores as are required for private, parochial, or church schools, or schools of a religious order. </w:t>
      </w:r>
    </w:p>
    <w:p w14:paraId="39ED0592" w14:textId="77777777" w:rsidR="00303684" w:rsidRDefault="00303684" w:rsidP="00CC1F3B">
      <w:pPr>
        <w:pStyle w:val="EnactingClause"/>
      </w:pPr>
      <w:r>
        <w:t>Be it enacted by the Legislature of West Virginia:</w:t>
      </w:r>
    </w:p>
    <w:p w14:paraId="54FB7C97" w14:textId="77777777" w:rsidR="003C6034" w:rsidRDefault="003C6034" w:rsidP="00CC1F3B">
      <w:pPr>
        <w:pStyle w:val="EnactingClause"/>
        <w:sectPr w:rsidR="003C6034" w:rsidSect="0094667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E81A93E" w14:textId="6AF5B452" w:rsidR="00743A7C" w:rsidRPr="00560946" w:rsidRDefault="00743A7C" w:rsidP="00743A7C">
      <w:pPr>
        <w:pStyle w:val="ArticleHeading"/>
        <w:rPr>
          <w:u w:val="single"/>
        </w:rPr>
        <w:sectPr w:rsidR="00743A7C" w:rsidRPr="00560946" w:rsidSect="00946673">
          <w:type w:val="continuous"/>
          <w:pgSz w:w="12240" w:h="15840" w:code="1"/>
          <w:pgMar w:top="1440" w:right="1440" w:bottom="1440" w:left="1440" w:header="720" w:footer="720" w:gutter="0"/>
          <w:lnNumType w:countBy="1" w:restart="newSection"/>
          <w:cols w:space="720"/>
          <w:titlePg/>
          <w:docGrid w:linePitch="360"/>
        </w:sectPr>
      </w:pPr>
      <w:r w:rsidRPr="00560946">
        <w:rPr>
          <w:u w:val="single"/>
        </w:rPr>
        <w:t>article 2</w:t>
      </w:r>
      <w:r w:rsidR="00465CFD" w:rsidRPr="00560946">
        <w:rPr>
          <w:u w:val="single"/>
        </w:rPr>
        <w:t>L</w:t>
      </w:r>
      <w:r w:rsidRPr="00560946">
        <w:rPr>
          <w:u w:val="single"/>
        </w:rPr>
        <w:t xml:space="preserve">. </w:t>
      </w:r>
      <w:r w:rsidR="00465CFD" w:rsidRPr="00560946">
        <w:rPr>
          <w:u w:val="single"/>
        </w:rPr>
        <w:t>Academic Quality in Public Education Act</w:t>
      </w:r>
      <w:r w:rsidRPr="00560946">
        <w:rPr>
          <w:u w:val="single"/>
        </w:rPr>
        <w:t>.</w:t>
      </w:r>
    </w:p>
    <w:p w14:paraId="6F139603" w14:textId="77777777" w:rsidR="00465CFD" w:rsidRPr="00560946" w:rsidRDefault="00743A7C" w:rsidP="000451B7">
      <w:pPr>
        <w:pStyle w:val="SectionHeading"/>
        <w:rPr>
          <w:u w:val="single"/>
        </w:rPr>
        <w:sectPr w:rsidR="00465CFD" w:rsidRPr="00560946" w:rsidSect="00946673">
          <w:type w:val="continuous"/>
          <w:pgSz w:w="12240" w:h="15840" w:code="1"/>
          <w:pgMar w:top="1440" w:right="1440" w:bottom="1440" w:left="1440" w:header="720" w:footer="720" w:gutter="0"/>
          <w:lnNumType w:countBy="1" w:restart="newSection"/>
          <w:cols w:space="720"/>
          <w:titlePg/>
          <w:docGrid w:linePitch="360"/>
        </w:sectPr>
      </w:pPr>
      <w:r w:rsidRPr="00560946">
        <w:rPr>
          <w:u w:val="single"/>
        </w:rPr>
        <w:t>§18-</w:t>
      </w:r>
      <w:r w:rsidR="00465CFD" w:rsidRPr="00560946">
        <w:rPr>
          <w:u w:val="single"/>
        </w:rPr>
        <w:t>2L-1</w:t>
      </w:r>
      <w:r w:rsidRPr="00560946">
        <w:rPr>
          <w:u w:val="single"/>
        </w:rPr>
        <w:t xml:space="preserve">. </w:t>
      </w:r>
      <w:r w:rsidR="00465CFD" w:rsidRPr="00560946">
        <w:rPr>
          <w:u w:val="single"/>
        </w:rPr>
        <w:t>Short Title.</w:t>
      </w:r>
    </w:p>
    <w:p w14:paraId="5385A9E4" w14:textId="7EAEBA00" w:rsidR="00465CFD" w:rsidRPr="00560946" w:rsidRDefault="00465CFD" w:rsidP="00465CFD">
      <w:pPr>
        <w:pStyle w:val="SectionBody"/>
        <w:rPr>
          <w:u w:val="single"/>
        </w:rPr>
      </w:pPr>
      <w:r w:rsidRPr="00560946">
        <w:rPr>
          <w:u w:val="single"/>
        </w:rPr>
        <w:t>This article shall be named the " Academic Quality in Public Education Act"</w:t>
      </w:r>
      <w:r w:rsidR="00704423" w:rsidRPr="00560946">
        <w:rPr>
          <w:u w:val="single"/>
        </w:rPr>
        <w:t>.</w:t>
      </w:r>
    </w:p>
    <w:p w14:paraId="49FD0A2D" w14:textId="26CFDDC9" w:rsidR="00743A7C" w:rsidRPr="00560946" w:rsidRDefault="00465CFD" w:rsidP="000451B7">
      <w:pPr>
        <w:pStyle w:val="SectionHeading"/>
        <w:rPr>
          <w:u w:val="single"/>
        </w:rPr>
        <w:sectPr w:rsidR="00743A7C" w:rsidRPr="00560946" w:rsidSect="00946673">
          <w:type w:val="continuous"/>
          <w:pgSz w:w="12240" w:h="15840" w:code="1"/>
          <w:pgMar w:top="1440" w:right="1440" w:bottom="1440" w:left="1440" w:header="720" w:footer="720" w:gutter="0"/>
          <w:lnNumType w:countBy="1" w:restart="newSection"/>
          <w:cols w:space="720"/>
          <w:titlePg/>
          <w:docGrid w:linePitch="360"/>
        </w:sectPr>
      </w:pPr>
      <w:r w:rsidRPr="00560946">
        <w:rPr>
          <w:u w:val="single"/>
        </w:rPr>
        <w:t xml:space="preserve">§18-2L-2. </w:t>
      </w:r>
      <w:r w:rsidR="00743A7C" w:rsidRPr="00560946">
        <w:rPr>
          <w:u w:val="single"/>
        </w:rPr>
        <w:t>Public schools: attendance; health and safety regulations.</w:t>
      </w:r>
    </w:p>
    <w:p w14:paraId="2FA1BE4F" w14:textId="59C21772" w:rsidR="00743A7C" w:rsidRPr="00560946" w:rsidRDefault="00743A7C" w:rsidP="000451B7">
      <w:pPr>
        <w:pStyle w:val="SectionBody"/>
        <w:rPr>
          <w:u w:val="single"/>
        </w:rPr>
      </w:pPr>
      <w:r w:rsidRPr="00560946">
        <w:rPr>
          <w:u w:val="single"/>
        </w:rPr>
        <w:t>The following is applicable to all public schools:</w:t>
      </w:r>
    </w:p>
    <w:p w14:paraId="6B0EA29B" w14:textId="2BBE12F8" w:rsidR="00743A7C" w:rsidRPr="00560946" w:rsidRDefault="00743A7C" w:rsidP="000451B7">
      <w:pPr>
        <w:pStyle w:val="SectionBody"/>
        <w:rPr>
          <w:u w:val="single"/>
        </w:rPr>
      </w:pPr>
      <w:r w:rsidRPr="00560946">
        <w:rPr>
          <w:u w:val="single"/>
        </w:rPr>
        <w:t>(</w:t>
      </w:r>
      <w:r w:rsidR="000A1E44">
        <w:rPr>
          <w:u w:val="single"/>
        </w:rPr>
        <w:t>1</w:t>
      </w:r>
      <w:r w:rsidRPr="00560946">
        <w:rPr>
          <w:u w:val="single"/>
        </w:rPr>
        <w:t xml:space="preserve">) Each school shall observe a minimum instructional term of </w:t>
      </w:r>
      <w:r w:rsidR="00704423" w:rsidRPr="00560946">
        <w:rPr>
          <w:u w:val="single"/>
        </w:rPr>
        <w:t>180</w:t>
      </w:r>
      <w:r w:rsidRPr="00560946">
        <w:rPr>
          <w:u w:val="single"/>
        </w:rPr>
        <w:t xml:space="preserve"> days with an average of five hours of instruction per </w:t>
      </w:r>
      <w:proofErr w:type="gramStart"/>
      <w:r w:rsidRPr="00560946">
        <w:rPr>
          <w:u w:val="single"/>
        </w:rPr>
        <w:t>day;</w:t>
      </w:r>
      <w:proofErr w:type="gramEnd"/>
    </w:p>
    <w:p w14:paraId="2B810035" w14:textId="3752EDC3" w:rsidR="00743A7C" w:rsidRPr="00560946" w:rsidRDefault="00743A7C" w:rsidP="000451B7">
      <w:pPr>
        <w:pStyle w:val="SectionBody"/>
        <w:rPr>
          <w:u w:val="single"/>
        </w:rPr>
      </w:pPr>
      <w:r w:rsidRPr="00560946">
        <w:rPr>
          <w:u w:val="single"/>
        </w:rPr>
        <w:t>(</w:t>
      </w:r>
      <w:r w:rsidR="000A1E44">
        <w:rPr>
          <w:u w:val="single"/>
        </w:rPr>
        <w:t>2</w:t>
      </w:r>
      <w:r w:rsidRPr="00560946">
        <w:rPr>
          <w:u w:val="single"/>
        </w:rPr>
        <w:t xml:space="preserve">) Each school shall make and maintain annual attendance and disease immunization records for each pupil enrolled and regularly attending classes. The attendance records shall be made available to the parents or legal </w:t>
      </w:r>
      <w:proofErr w:type="gramStart"/>
      <w:r w:rsidRPr="00560946">
        <w:rPr>
          <w:u w:val="single"/>
        </w:rPr>
        <w:t>guardians;</w:t>
      </w:r>
      <w:proofErr w:type="gramEnd"/>
    </w:p>
    <w:p w14:paraId="15E91336" w14:textId="16FD398F" w:rsidR="00743A7C" w:rsidRPr="00560946" w:rsidRDefault="00743A7C" w:rsidP="000451B7">
      <w:pPr>
        <w:pStyle w:val="SectionBody"/>
        <w:rPr>
          <w:u w:val="single"/>
        </w:rPr>
      </w:pPr>
      <w:r w:rsidRPr="00560946">
        <w:rPr>
          <w:u w:val="single"/>
        </w:rPr>
        <w:t>(</w:t>
      </w:r>
      <w:r w:rsidR="000A1E44">
        <w:rPr>
          <w:u w:val="single"/>
        </w:rPr>
        <w:t>3</w:t>
      </w:r>
      <w:r w:rsidRPr="00560946">
        <w:rPr>
          <w:u w:val="single"/>
        </w:rPr>
        <w:t>) Each school is subject to reasonable fire, health</w:t>
      </w:r>
      <w:r w:rsidR="00704423" w:rsidRPr="00560946">
        <w:rPr>
          <w:u w:val="single"/>
        </w:rPr>
        <w:t>,</w:t>
      </w:r>
      <w:r w:rsidRPr="00560946">
        <w:rPr>
          <w:u w:val="single"/>
        </w:rPr>
        <w:t xml:space="preserve"> and safety inspections by state, county and municipal authorities as required by law, and is required to comply with the West Virginia school bus safety regulations; and</w:t>
      </w:r>
    </w:p>
    <w:p w14:paraId="12215021" w14:textId="43E6B4DD" w:rsidR="00946673" w:rsidRPr="00560946" w:rsidRDefault="00743A7C" w:rsidP="000451B7">
      <w:pPr>
        <w:pStyle w:val="SectionBody"/>
        <w:rPr>
          <w:rFonts w:ascii="Javanese Text" w:hAnsi="Javanese Text" w:cs="Javanese Text"/>
          <w:u w:val="single"/>
        </w:rPr>
      </w:pPr>
      <w:r w:rsidRPr="00560946">
        <w:rPr>
          <w:u w:val="single"/>
        </w:rPr>
        <w:t>(</w:t>
      </w:r>
      <w:r w:rsidR="000A1E44">
        <w:rPr>
          <w:u w:val="single"/>
        </w:rPr>
        <w:t>4</w:t>
      </w:r>
      <w:r w:rsidRPr="00560946">
        <w:rPr>
          <w:u w:val="single"/>
        </w:rPr>
        <w:t>) Each school shall establish, file and update a school specific crisis response plan which complies with the requirements established for it by the state board and the Division of Homeland Security and Emergency Management</w:t>
      </w:r>
      <w:r w:rsidR="00946673" w:rsidRPr="00560946">
        <w:rPr>
          <w:u w:val="single"/>
        </w:rPr>
        <w:t>.</w:t>
      </w:r>
    </w:p>
    <w:p w14:paraId="52E18A97" w14:textId="77777777" w:rsidR="00946673" w:rsidRPr="00560946" w:rsidRDefault="00946673" w:rsidP="000451B7">
      <w:pPr>
        <w:pStyle w:val="SectionBody"/>
        <w:rPr>
          <w:rFonts w:ascii="Javanese Text" w:hAnsi="Javanese Text" w:cs="Javanese Text"/>
          <w:u w:val="single"/>
        </w:rPr>
        <w:sectPr w:rsidR="00946673" w:rsidRPr="00560946" w:rsidSect="00946673">
          <w:type w:val="continuous"/>
          <w:pgSz w:w="12240" w:h="15840" w:code="1"/>
          <w:pgMar w:top="1440" w:right="1440" w:bottom="1440" w:left="1440" w:header="720" w:footer="720" w:gutter="0"/>
          <w:lnNumType w:countBy="1" w:restart="newSection"/>
          <w:cols w:space="720"/>
          <w:titlePg/>
          <w:docGrid w:linePitch="360"/>
        </w:sectPr>
      </w:pPr>
    </w:p>
    <w:p w14:paraId="16DB890F" w14:textId="4418CC40" w:rsidR="00946673" w:rsidRPr="00560946" w:rsidRDefault="00946673" w:rsidP="00A20300">
      <w:pPr>
        <w:pStyle w:val="SectionHeading"/>
        <w:rPr>
          <w:u w:val="single"/>
        </w:rPr>
        <w:sectPr w:rsidR="00946673" w:rsidRPr="00560946" w:rsidSect="00946673">
          <w:type w:val="continuous"/>
          <w:pgSz w:w="12240" w:h="15840" w:code="1"/>
          <w:pgMar w:top="1440" w:right="1440" w:bottom="1440" w:left="1440" w:header="720" w:footer="720" w:gutter="0"/>
          <w:lnNumType w:countBy="1" w:restart="newSection"/>
          <w:cols w:space="720"/>
          <w:titlePg/>
          <w:docGrid w:linePitch="360"/>
        </w:sectPr>
      </w:pPr>
      <w:r w:rsidRPr="00560946">
        <w:rPr>
          <w:u w:val="single"/>
        </w:rPr>
        <w:t>§18-2</w:t>
      </w:r>
      <w:r w:rsidR="00465CFD" w:rsidRPr="00560946">
        <w:rPr>
          <w:u w:val="single"/>
        </w:rPr>
        <w:t>L-3</w:t>
      </w:r>
      <w:r w:rsidRPr="00560946">
        <w:rPr>
          <w:u w:val="single"/>
        </w:rPr>
        <w:t>. Standardized testing requirements.</w:t>
      </w:r>
    </w:p>
    <w:p w14:paraId="72D48A62" w14:textId="4F9F03DB" w:rsidR="00946673" w:rsidRPr="00560946" w:rsidRDefault="00946673" w:rsidP="00784FAE">
      <w:pPr>
        <w:ind w:firstLine="720"/>
        <w:jc w:val="both"/>
        <w:rPr>
          <w:rFonts w:cs="Arial"/>
          <w:u w:val="single"/>
        </w:rPr>
      </w:pPr>
      <w:r w:rsidRPr="00560946">
        <w:rPr>
          <w:rFonts w:cs="Arial"/>
          <w:u w:val="single"/>
        </w:rPr>
        <w:t>(a) Each public school in this state shall administer during each school year a nationally normed standardized achievement test</w:t>
      </w:r>
      <w:r w:rsidR="00DE055A">
        <w:rPr>
          <w:rFonts w:cs="Arial"/>
          <w:u w:val="single"/>
        </w:rPr>
        <w:t xml:space="preserve"> according to federal guidelines </w:t>
      </w:r>
      <w:r w:rsidRPr="00560946">
        <w:rPr>
          <w:rFonts w:cs="Arial"/>
          <w:u w:val="single"/>
        </w:rPr>
        <w:t xml:space="preserve">which shall be selected by the chief administrative officer of each school. The test shall be administered to students at the </w:t>
      </w:r>
      <w:r w:rsidRPr="00560946">
        <w:rPr>
          <w:rFonts w:cs="Arial"/>
          <w:u w:val="single"/>
        </w:rPr>
        <w:lastRenderedPageBreak/>
        <w:t xml:space="preserve">same grade levels and in the same subject areas as required in the public schools of the state for administration of the state-wide summative assessment. The selected test shall be published or normed within the last </w:t>
      </w:r>
      <w:r w:rsidR="00704423" w:rsidRPr="00560946">
        <w:rPr>
          <w:rFonts w:cs="Arial"/>
          <w:u w:val="single"/>
        </w:rPr>
        <w:t>10</w:t>
      </w:r>
      <w:r w:rsidRPr="00560946">
        <w:rPr>
          <w:rFonts w:cs="Arial"/>
          <w:u w:val="single"/>
        </w:rPr>
        <w:t xml:space="preserve"> years and shall be administered under standardized conditions as set forth by the published instructions of the selected test. The student participation rate on the standardized achievement test must be the same as that required in the public schools for a school</w:t>
      </w:r>
      <w:r w:rsidR="00704423" w:rsidRPr="00560946">
        <w:rPr>
          <w:rFonts w:cs="Arial"/>
          <w:u w:val="single"/>
        </w:rPr>
        <w:t>'</w:t>
      </w:r>
      <w:r w:rsidRPr="00560946">
        <w:rPr>
          <w:rFonts w:cs="Arial"/>
          <w:u w:val="single"/>
        </w:rPr>
        <w:t>s composite score to be considered valid.</w:t>
      </w:r>
    </w:p>
    <w:p w14:paraId="46BFCAD4" w14:textId="2DDBE05D" w:rsidR="00946673" w:rsidRPr="00560946" w:rsidRDefault="00946673" w:rsidP="00784FAE">
      <w:pPr>
        <w:ind w:firstLine="720"/>
        <w:jc w:val="both"/>
        <w:rPr>
          <w:rFonts w:cs="Arial"/>
          <w:u w:val="single"/>
        </w:rPr>
      </w:pPr>
      <w:r w:rsidRPr="00560946">
        <w:rPr>
          <w:rFonts w:cs="Arial"/>
          <w:u w:val="single"/>
        </w:rPr>
        <w:t>(b) Each child</w:t>
      </w:r>
      <w:r w:rsidR="00704423" w:rsidRPr="00560946">
        <w:rPr>
          <w:rFonts w:cs="Arial"/>
          <w:u w:val="single"/>
        </w:rPr>
        <w:t>'</w:t>
      </w:r>
      <w:r w:rsidRPr="00560946">
        <w:rPr>
          <w:rFonts w:cs="Arial"/>
          <w:u w:val="single"/>
        </w:rPr>
        <w:t>s testing or assessment results and the school composite results shall be made available to the child</w:t>
      </w:r>
      <w:r w:rsidR="00704423" w:rsidRPr="00560946">
        <w:rPr>
          <w:rFonts w:cs="Arial"/>
          <w:u w:val="single"/>
        </w:rPr>
        <w:t>'</w:t>
      </w:r>
      <w:r w:rsidRPr="00560946">
        <w:rPr>
          <w:rFonts w:cs="Arial"/>
          <w:u w:val="single"/>
        </w:rPr>
        <w:t>s parents or legal guardians. The school</w:t>
      </w:r>
      <w:r w:rsidR="00704423" w:rsidRPr="00560946">
        <w:rPr>
          <w:rFonts w:cs="Arial"/>
          <w:u w:val="single"/>
        </w:rPr>
        <w:t>'</w:t>
      </w:r>
      <w:r w:rsidRPr="00560946">
        <w:rPr>
          <w:rFonts w:cs="Arial"/>
          <w:u w:val="single"/>
        </w:rPr>
        <w:t xml:space="preserve">s composite results shall be furnished by the school or by a </w:t>
      </w:r>
      <w:proofErr w:type="gramStart"/>
      <w:r w:rsidRPr="00560946">
        <w:rPr>
          <w:rFonts w:cs="Arial"/>
          <w:u w:val="single"/>
        </w:rPr>
        <w:t>parents</w:t>
      </w:r>
      <w:proofErr w:type="gramEnd"/>
      <w:r w:rsidRPr="00560946">
        <w:rPr>
          <w:rFonts w:cs="Arial"/>
          <w:u w:val="single"/>
        </w:rPr>
        <w:t xml:space="preserve"> organization composed of the parents or guardians of children enrolled in said school to the State Superintendent of Schools.</w:t>
      </w:r>
    </w:p>
    <w:p w14:paraId="46D4FF35" w14:textId="773EB86A" w:rsidR="00946673" w:rsidRPr="00560946" w:rsidRDefault="00946673" w:rsidP="00784FAE">
      <w:pPr>
        <w:ind w:firstLine="720"/>
        <w:jc w:val="both"/>
        <w:rPr>
          <w:rFonts w:cs="Arial"/>
          <w:u w:val="single"/>
        </w:rPr>
      </w:pPr>
      <w:r w:rsidRPr="00560946">
        <w:rPr>
          <w:rFonts w:cs="Arial"/>
          <w:u w:val="single"/>
        </w:rPr>
        <w:t>(</w:t>
      </w:r>
      <w:r w:rsidR="00465CFD" w:rsidRPr="00560946">
        <w:rPr>
          <w:rFonts w:cs="Arial"/>
          <w:u w:val="single"/>
        </w:rPr>
        <w:t>c</w:t>
      </w:r>
      <w:r w:rsidRPr="00560946">
        <w:rPr>
          <w:rFonts w:cs="Arial"/>
          <w:u w:val="single"/>
        </w:rPr>
        <w:t>) Each public school shall:</w:t>
      </w:r>
    </w:p>
    <w:p w14:paraId="744F6613" w14:textId="77777777" w:rsidR="00946673" w:rsidRPr="00560946" w:rsidRDefault="00946673" w:rsidP="00784FAE">
      <w:pPr>
        <w:ind w:firstLine="720"/>
        <w:jc w:val="both"/>
        <w:rPr>
          <w:rFonts w:cs="Arial"/>
          <w:u w:val="single"/>
        </w:rPr>
      </w:pPr>
      <w:r w:rsidRPr="00560946">
        <w:rPr>
          <w:rFonts w:cs="Arial"/>
          <w:u w:val="single"/>
        </w:rPr>
        <w:t>(1) Establish curriculum objectives, the attainment of which will enable students to develop the potential for becoming literate citizens.</w:t>
      </w:r>
    </w:p>
    <w:p w14:paraId="250BCE3B" w14:textId="77777777" w:rsidR="00946673" w:rsidRPr="00560946" w:rsidRDefault="00946673" w:rsidP="00784FAE">
      <w:pPr>
        <w:ind w:firstLine="720"/>
        <w:jc w:val="both"/>
        <w:rPr>
          <w:rFonts w:cs="Arial"/>
          <w:u w:val="single"/>
        </w:rPr>
      </w:pPr>
      <w:r w:rsidRPr="00560946">
        <w:rPr>
          <w:rFonts w:cs="Arial"/>
          <w:u w:val="single"/>
        </w:rPr>
        <w:t>(2) Provide an instructional program that will make possible the acquisition of competencies necessary to become a literate citizen.</w:t>
      </w:r>
    </w:p>
    <w:p w14:paraId="194D0E19" w14:textId="3A973B42" w:rsidR="00743A7C" w:rsidRPr="00560946" w:rsidRDefault="00946673" w:rsidP="00465CFD">
      <w:pPr>
        <w:ind w:firstLine="720"/>
        <w:jc w:val="both"/>
        <w:rPr>
          <w:u w:val="single"/>
        </w:rPr>
      </w:pPr>
      <w:r w:rsidRPr="00560946">
        <w:rPr>
          <w:rFonts w:cs="Arial"/>
          <w:u w:val="single"/>
        </w:rPr>
        <w:t>(c) If the school</w:t>
      </w:r>
      <w:r w:rsidR="00704423" w:rsidRPr="00560946">
        <w:rPr>
          <w:rFonts w:cs="Arial"/>
          <w:u w:val="single"/>
        </w:rPr>
        <w:t>'</w:t>
      </w:r>
      <w:r w:rsidRPr="00560946">
        <w:rPr>
          <w:rFonts w:cs="Arial"/>
          <w:u w:val="single"/>
        </w:rPr>
        <w:t>s composite test results for any single year fall below the fortieth percentile on the selected standardized achievement test or a comparable level established by the state board for assessment methods authorized pursuant to subsection (a) of this section, the school shall initiate a remedial program to foster achievement above that level. If after two consecutive calendar years school composite test results are not above the fortieth percentile or comparable level, attendance at the school no longer satisfies the compulsory school attendance requirement of §18-8-1</w:t>
      </w:r>
      <w:r w:rsidR="000A1E44">
        <w:rPr>
          <w:rFonts w:cs="Arial"/>
          <w:u w:val="single"/>
        </w:rPr>
        <w:t xml:space="preserve"> </w:t>
      </w:r>
      <w:r w:rsidRPr="00560946">
        <w:rPr>
          <w:rFonts w:cs="Arial"/>
          <w:i/>
          <w:iCs/>
          <w:u w:val="single"/>
        </w:rPr>
        <w:t>et seq.</w:t>
      </w:r>
      <w:r w:rsidRPr="00560946">
        <w:rPr>
          <w:rFonts w:cs="Arial"/>
          <w:u w:val="single"/>
        </w:rPr>
        <w:t xml:space="preserve"> of this code, and the students shall all be considered delinquent.</w:t>
      </w:r>
    </w:p>
    <w:p w14:paraId="275D1BD7" w14:textId="77777777" w:rsidR="00C33014" w:rsidRDefault="00C33014" w:rsidP="00CC1F3B">
      <w:pPr>
        <w:pStyle w:val="Note"/>
      </w:pPr>
    </w:p>
    <w:p w14:paraId="3A01D5A2" w14:textId="6491BC01" w:rsidR="006865E9" w:rsidRDefault="00CF1DCA" w:rsidP="00CC1F3B">
      <w:pPr>
        <w:pStyle w:val="Note"/>
      </w:pPr>
      <w:r>
        <w:t>NOTE: The</w:t>
      </w:r>
      <w:r w:rsidR="006865E9">
        <w:t xml:space="preserve"> purpose of this bill is to </w:t>
      </w:r>
      <w:r w:rsidR="00465CFD">
        <w:t>establish the Academic Quality in Public Education Act.</w:t>
      </w:r>
    </w:p>
    <w:p w14:paraId="736D691C" w14:textId="77777777" w:rsidR="006865E9" w:rsidRPr="00303684" w:rsidRDefault="00AE48A0" w:rsidP="00CC1F3B">
      <w:pPr>
        <w:pStyle w:val="Note"/>
      </w:pPr>
      <w:r w:rsidRPr="00AE48A0">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sectPr w:rsidR="006865E9" w:rsidRPr="00303684" w:rsidSect="0094667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4FE9C" w14:textId="77777777" w:rsidR="00743A7C" w:rsidRPr="00B844FE" w:rsidRDefault="00743A7C" w:rsidP="00B844FE">
      <w:r>
        <w:separator/>
      </w:r>
    </w:p>
  </w:endnote>
  <w:endnote w:type="continuationSeparator" w:id="0">
    <w:p w14:paraId="30059F3C" w14:textId="77777777" w:rsidR="00743A7C" w:rsidRPr="00B844FE" w:rsidRDefault="00743A7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Javanese Text">
    <w:panose1 w:val="02000000000000000000"/>
    <w:charset w:val="00"/>
    <w:family w:val="auto"/>
    <w:pitch w:val="variable"/>
    <w:sig w:usb0="80000003" w:usb1="00002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2AB9F3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D07554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C154C9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661DC" w14:textId="77777777" w:rsidR="00743A7C" w:rsidRPr="00B844FE" w:rsidRDefault="00743A7C" w:rsidP="00B844FE">
      <w:r>
        <w:separator/>
      </w:r>
    </w:p>
  </w:footnote>
  <w:footnote w:type="continuationSeparator" w:id="0">
    <w:p w14:paraId="710249F3" w14:textId="77777777" w:rsidR="00743A7C" w:rsidRPr="00B844FE" w:rsidRDefault="00743A7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C9138" w14:textId="77777777" w:rsidR="002A0269" w:rsidRPr="00B844FE" w:rsidRDefault="005009FB">
    <w:pPr>
      <w:pStyle w:val="Header"/>
    </w:pPr>
    <w:sdt>
      <w:sdtPr>
        <w:id w:val="-684364211"/>
        <w:placeholder>
          <w:docPart w:val="E628CBD169CD40FFBCAD686D782377D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628CBD169CD40FFBCAD686D782377D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44617" w14:textId="0897F8DF"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465CFD">
      <w:rPr>
        <w:sz w:val="22"/>
        <w:szCs w:val="22"/>
      </w:rPr>
      <w:t>SB</w:t>
    </w:r>
    <w:r w:rsidR="007A5259" w:rsidRPr="00686E9A">
      <w:rPr>
        <w:sz w:val="22"/>
        <w:szCs w:val="22"/>
      </w:rPr>
      <w:t xml:space="preserve"> </w:t>
    </w:r>
    <w:r w:rsidR="004E3B57">
      <w:rPr>
        <w:sz w:val="22"/>
        <w:szCs w:val="22"/>
      </w:rPr>
      <w:t>854</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65CFD">
          <w:rPr>
            <w:sz w:val="22"/>
            <w:szCs w:val="22"/>
          </w:rPr>
          <w:t>2025R3982</w:t>
        </w:r>
      </w:sdtContent>
    </w:sdt>
  </w:p>
  <w:p w14:paraId="43B1D0A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D469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A7C"/>
    <w:rsid w:val="0000526A"/>
    <w:rsid w:val="00005CDB"/>
    <w:rsid w:val="000573A9"/>
    <w:rsid w:val="00085D22"/>
    <w:rsid w:val="00093AB0"/>
    <w:rsid w:val="000A1E44"/>
    <w:rsid w:val="000A6024"/>
    <w:rsid w:val="000C5C77"/>
    <w:rsid w:val="000E3912"/>
    <w:rsid w:val="0010070F"/>
    <w:rsid w:val="0015112E"/>
    <w:rsid w:val="001552E7"/>
    <w:rsid w:val="00155E64"/>
    <w:rsid w:val="001566B4"/>
    <w:rsid w:val="001A66B7"/>
    <w:rsid w:val="001C279E"/>
    <w:rsid w:val="001D459E"/>
    <w:rsid w:val="00211F02"/>
    <w:rsid w:val="0022348D"/>
    <w:rsid w:val="0027011C"/>
    <w:rsid w:val="00274200"/>
    <w:rsid w:val="00275740"/>
    <w:rsid w:val="00284AD2"/>
    <w:rsid w:val="002A0269"/>
    <w:rsid w:val="002B4991"/>
    <w:rsid w:val="00303684"/>
    <w:rsid w:val="003143F5"/>
    <w:rsid w:val="00314854"/>
    <w:rsid w:val="003553AA"/>
    <w:rsid w:val="003720DC"/>
    <w:rsid w:val="00394191"/>
    <w:rsid w:val="003C51CD"/>
    <w:rsid w:val="003C6034"/>
    <w:rsid w:val="003F5D45"/>
    <w:rsid w:val="00400B5C"/>
    <w:rsid w:val="004368E0"/>
    <w:rsid w:val="00465CFD"/>
    <w:rsid w:val="00492DB5"/>
    <w:rsid w:val="004A3F4B"/>
    <w:rsid w:val="004C13DD"/>
    <w:rsid w:val="004D3ABE"/>
    <w:rsid w:val="004E3441"/>
    <w:rsid w:val="004E3B57"/>
    <w:rsid w:val="00500579"/>
    <w:rsid w:val="005009FB"/>
    <w:rsid w:val="005054F6"/>
    <w:rsid w:val="00560946"/>
    <w:rsid w:val="005A5366"/>
    <w:rsid w:val="006369EB"/>
    <w:rsid w:val="00637E73"/>
    <w:rsid w:val="006865E9"/>
    <w:rsid w:val="00686E9A"/>
    <w:rsid w:val="00691F3E"/>
    <w:rsid w:val="00694BFB"/>
    <w:rsid w:val="006A106B"/>
    <w:rsid w:val="006C523D"/>
    <w:rsid w:val="006D4036"/>
    <w:rsid w:val="006F37D0"/>
    <w:rsid w:val="00704423"/>
    <w:rsid w:val="00726AF9"/>
    <w:rsid w:val="00743A7C"/>
    <w:rsid w:val="007A5259"/>
    <w:rsid w:val="007A7081"/>
    <w:rsid w:val="007F1CF5"/>
    <w:rsid w:val="007F79D0"/>
    <w:rsid w:val="00834EDE"/>
    <w:rsid w:val="008736AA"/>
    <w:rsid w:val="008D275D"/>
    <w:rsid w:val="008E3E3F"/>
    <w:rsid w:val="008E78D5"/>
    <w:rsid w:val="00946186"/>
    <w:rsid w:val="00946673"/>
    <w:rsid w:val="00964374"/>
    <w:rsid w:val="00980327"/>
    <w:rsid w:val="00986478"/>
    <w:rsid w:val="009B5557"/>
    <w:rsid w:val="009F1067"/>
    <w:rsid w:val="00A20300"/>
    <w:rsid w:val="00A31E01"/>
    <w:rsid w:val="00A527AD"/>
    <w:rsid w:val="00A718CF"/>
    <w:rsid w:val="00AA069B"/>
    <w:rsid w:val="00AA104A"/>
    <w:rsid w:val="00AB5E56"/>
    <w:rsid w:val="00AE48A0"/>
    <w:rsid w:val="00AE600D"/>
    <w:rsid w:val="00AE61BE"/>
    <w:rsid w:val="00B16F25"/>
    <w:rsid w:val="00B24422"/>
    <w:rsid w:val="00B51A66"/>
    <w:rsid w:val="00B66B81"/>
    <w:rsid w:val="00B71E6F"/>
    <w:rsid w:val="00B80C20"/>
    <w:rsid w:val="00B844FE"/>
    <w:rsid w:val="00B85769"/>
    <w:rsid w:val="00B86B4F"/>
    <w:rsid w:val="00BA1F84"/>
    <w:rsid w:val="00BC562B"/>
    <w:rsid w:val="00C33014"/>
    <w:rsid w:val="00C33434"/>
    <w:rsid w:val="00C341F6"/>
    <w:rsid w:val="00C34869"/>
    <w:rsid w:val="00C42EB6"/>
    <w:rsid w:val="00C62327"/>
    <w:rsid w:val="00C85096"/>
    <w:rsid w:val="00C877CF"/>
    <w:rsid w:val="00CB20EF"/>
    <w:rsid w:val="00CC1F3B"/>
    <w:rsid w:val="00CD12CB"/>
    <w:rsid w:val="00CD164D"/>
    <w:rsid w:val="00CD36CF"/>
    <w:rsid w:val="00CF1DCA"/>
    <w:rsid w:val="00D579FC"/>
    <w:rsid w:val="00D81C16"/>
    <w:rsid w:val="00DE055A"/>
    <w:rsid w:val="00DE526B"/>
    <w:rsid w:val="00DF199D"/>
    <w:rsid w:val="00E01542"/>
    <w:rsid w:val="00E365F1"/>
    <w:rsid w:val="00E516E0"/>
    <w:rsid w:val="00E62F48"/>
    <w:rsid w:val="00E831B3"/>
    <w:rsid w:val="00E95FBC"/>
    <w:rsid w:val="00EC5E63"/>
    <w:rsid w:val="00ED670F"/>
    <w:rsid w:val="00EE5B06"/>
    <w:rsid w:val="00EE70CB"/>
    <w:rsid w:val="00F12AAD"/>
    <w:rsid w:val="00F41CA2"/>
    <w:rsid w:val="00F443C0"/>
    <w:rsid w:val="00F62EFB"/>
    <w:rsid w:val="00F939A4"/>
    <w:rsid w:val="00FA3A01"/>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6F6C4"/>
  <w15:chartTrackingRefBased/>
  <w15:docId w15:val="{2781D2D4-F3CF-4FDD-B6D2-CE9BD3CCB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743A7C"/>
    <w:rPr>
      <w:rFonts w:eastAsia="Calibri"/>
      <w:color w:val="000000"/>
    </w:rPr>
  </w:style>
  <w:style w:type="character" w:customStyle="1" w:styleId="SectionHeadingChar">
    <w:name w:val="Section Heading Char"/>
    <w:link w:val="SectionHeading"/>
    <w:rsid w:val="00743A7C"/>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66FF4A29F874DFF8C7DF9F43C20B116"/>
        <w:category>
          <w:name w:val="General"/>
          <w:gallery w:val="placeholder"/>
        </w:category>
        <w:types>
          <w:type w:val="bbPlcHdr"/>
        </w:types>
        <w:behaviors>
          <w:behavior w:val="content"/>
        </w:behaviors>
        <w:guid w:val="{1B8D0D4B-3310-446E-A4C2-D871CC3160A8}"/>
      </w:docPartPr>
      <w:docPartBody>
        <w:p w:rsidR="002C4810" w:rsidRDefault="002C4810">
          <w:pPr>
            <w:pStyle w:val="A66FF4A29F874DFF8C7DF9F43C20B116"/>
          </w:pPr>
          <w:r w:rsidRPr="00B844FE">
            <w:t>Prefix Text</w:t>
          </w:r>
        </w:p>
      </w:docPartBody>
    </w:docPart>
    <w:docPart>
      <w:docPartPr>
        <w:name w:val="E628CBD169CD40FFBCAD686D782377D6"/>
        <w:category>
          <w:name w:val="General"/>
          <w:gallery w:val="placeholder"/>
        </w:category>
        <w:types>
          <w:type w:val="bbPlcHdr"/>
        </w:types>
        <w:behaviors>
          <w:behavior w:val="content"/>
        </w:behaviors>
        <w:guid w:val="{BEA2E1FC-7631-4796-8CE0-0646AE6FB6E8}"/>
      </w:docPartPr>
      <w:docPartBody>
        <w:p w:rsidR="002C4810" w:rsidRDefault="002C4810">
          <w:pPr>
            <w:pStyle w:val="E628CBD169CD40FFBCAD686D782377D6"/>
          </w:pPr>
          <w:r w:rsidRPr="00B844FE">
            <w:t>[Type here]</w:t>
          </w:r>
        </w:p>
      </w:docPartBody>
    </w:docPart>
    <w:docPart>
      <w:docPartPr>
        <w:name w:val="165AAA365DD94AFE88783087F0A4B859"/>
        <w:category>
          <w:name w:val="General"/>
          <w:gallery w:val="placeholder"/>
        </w:category>
        <w:types>
          <w:type w:val="bbPlcHdr"/>
        </w:types>
        <w:behaviors>
          <w:behavior w:val="content"/>
        </w:behaviors>
        <w:guid w:val="{4F3F5A3D-FB0D-4B55-B0FD-329FD3F61C51}"/>
      </w:docPartPr>
      <w:docPartBody>
        <w:p w:rsidR="002C4810" w:rsidRDefault="002C4810">
          <w:pPr>
            <w:pStyle w:val="165AAA365DD94AFE88783087F0A4B859"/>
          </w:pPr>
          <w:r w:rsidRPr="00B844FE">
            <w:t>Number</w:t>
          </w:r>
        </w:p>
      </w:docPartBody>
    </w:docPart>
    <w:docPart>
      <w:docPartPr>
        <w:name w:val="8AA91C6321B34A9DBA46F1C6F61CF8D8"/>
        <w:category>
          <w:name w:val="General"/>
          <w:gallery w:val="placeholder"/>
        </w:category>
        <w:types>
          <w:type w:val="bbPlcHdr"/>
        </w:types>
        <w:behaviors>
          <w:behavior w:val="content"/>
        </w:behaviors>
        <w:guid w:val="{AA578F02-8C63-4224-BF0F-C9FCA59847CB}"/>
      </w:docPartPr>
      <w:docPartBody>
        <w:p w:rsidR="002C4810" w:rsidRDefault="002C4810">
          <w:pPr>
            <w:pStyle w:val="8AA91C6321B34A9DBA46F1C6F61CF8D8"/>
          </w:pPr>
          <w:r w:rsidRPr="00B844FE">
            <w:t>Enter Sponsors Here</w:t>
          </w:r>
        </w:p>
      </w:docPartBody>
    </w:docPart>
    <w:docPart>
      <w:docPartPr>
        <w:name w:val="BEE1160D145349649655ACD3183F88E2"/>
        <w:category>
          <w:name w:val="General"/>
          <w:gallery w:val="placeholder"/>
        </w:category>
        <w:types>
          <w:type w:val="bbPlcHdr"/>
        </w:types>
        <w:behaviors>
          <w:behavior w:val="content"/>
        </w:behaviors>
        <w:guid w:val="{FF93C17E-1259-48F2-8703-1F26EABFB5BA}"/>
      </w:docPartPr>
      <w:docPartBody>
        <w:p w:rsidR="002C4810" w:rsidRDefault="002C4810">
          <w:pPr>
            <w:pStyle w:val="BEE1160D145349649655ACD3183F88E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Javanese Text">
    <w:panose1 w:val="02000000000000000000"/>
    <w:charset w:val="00"/>
    <w:family w:val="auto"/>
    <w:pitch w:val="variable"/>
    <w:sig w:usb0="80000003" w:usb1="00002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810"/>
    <w:rsid w:val="002B4991"/>
    <w:rsid w:val="002C4810"/>
    <w:rsid w:val="003553AA"/>
    <w:rsid w:val="003F5D45"/>
    <w:rsid w:val="005054F6"/>
    <w:rsid w:val="006F37D0"/>
    <w:rsid w:val="008E78D5"/>
    <w:rsid w:val="00964374"/>
    <w:rsid w:val="00AA104A"/>
    <w:rsid w:val="00B51A66"/>
    <w:rsid w:val="00C877CF"/>
    <w:rsid w:val="00E516E0"/>
    <w:rsid w:val="00EE5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66FF4A29F874DFF8C7DF9F43C20B116">
    <w:name w:val="A66FF4A29F874DFF8C7DF9F43C20B116"/>
  </w:style>
  <w:style w:type="paragraph" w:customStyle="1" w:styleId="E628CBD169CD40FFBCAD686D782377D6">
    <w:name w:val="E628CBD169CD40FFBCAD686D782377D6"/>
  </w:style>
  <w:style w:type="paragraph" w:customStyle="1" w:styleId="165AAA365DD94AFE88783087F0A4B859">
    <w:name w:val="165AAA365DD94AFE88783087F0A4B859"/>
  </w:style>
  <w:style w:type="paragraph" w:customStyle="1" w:styleId="8AA91C6321B34A9DBA46F1C6F61CF8D8">
    <w:name w:val="8AA91C6321B34A9DBA46F1C6F61CF8D8"/>
  </w:style>
  <w:style w:type="character" w:styleId="PlaceholderText">
    <w:name w:val="Placeholder Text"/>
    <w:basedOn w:val="DefaultParagraphFont"/>
    <w:uiPriority w:val="99"/>
    <w:semiHidden/>
    <w:rPr>
      <w:color w:val="808080"/>
    </w:rPr>
  </w:style>
  <w:style w:type="paragraph" w:customStyle="1" w:styleId="BEE1160D145349649655ACD3183F88E2">
    <w:name w:val="BEE1160D145349649655ACD3183F88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17</TotalTime>
  <Pages>3</Pages>
  <Words>618</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Kelton Boblits</cp:lastModifiedBy>
  <cp:revision>13</cp:revision>
  <dcterms:created xsi:type="dcterms:W3CDTF">2025-03-17T19:01:00Z</dcterms:created>
  <dcterms:modified xsi:type="dcterms:W3CDTF">2025-03-31T19:07:00Z</dcterms:modified>
</cp:coreProperties>
</file>